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>
      <w:pPr>
        <w:spacing w:line="360" w:lineRule="auto"/>
        <w:rPr>
          <w:rFonts w:ascii="宋体" w:hAnsi="宋体" w:cs="Calibri"/>
          <w:sz w:val="36"/>
          <w:szCs w:val="36"/>
        </w:rPr>
      </w:pPr>
    </w:p>
    <w:p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建工</w:t>
      </w:r>
      <w:r>
        <w:rPr>
          <w:rFonts w:hint="eastAsia" w:ascii="宋体" w:hAnsi="宋体" w:cs="Calibri"/>
          <w:sz w:val="24"/>
          <w:u w:val="single"/>
        </w:rPr>
        <w:t>集团有限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责任</w:t>
      </w:r>
      <w:r>
        <w:rPr>
          <w:rFonts w:hint="eastAsia" w:ascii="宋体" w:hAnsi="宋体" w:cs="Calibri"/>
          <w:sz w:val="24"/>
          <w:u w:val="single"/>
        </w:rPr>
        <w:t>公司</w:t>
      </w:r>
      <w:r>
        <w:rPr>
          <w:rFonts w:hint="eastAsia" w:ascii="Calibri" w:hAnsi="Calibri" w:cs="Calibri"/>
          <w:color w:val="000000"/>
          <w:sz w:val="24"/>
          <w:u w:val="single"/>
        </w:rPr>
        <w:t>：</w:t>
      </w:r>
    </w:p>
    <w:p>
      <w:pPr>
        <w:spacing w:line="360" w:lineRule="auto"/>
        <w:rPr>
          <w:rFonts w:ascii="宋体" w:hAnsi="宋体" w:cs="Calibri"/>
          <w:sz w:val="24"/>
        </w:rPr>
      </w:pP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（项目名称）</w:t>
      </w:r>
      <w:r>
        <w:rPr>
          <w:rFonts w:hint="eastAsia" w:ascii="宋体" w:hAnsi="宋体" w:cs="Calibri"/>
          <w:sz w:val="24"/>
        </w:rPr>
        <w:t>投标邀请要求提供的由我方制造的货物的有关事宜，并对我方具有约束力。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4DDF"/>
    <w:rsid w:val="205C46B8"/>
    <w:rsid w:val="6AE55F1C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孙小娜</cp:lastModifiedBy>
  <dcterms:modified xsi:type="dcterms:W3CDTF">2023-03-30T01:46:44Z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22FCD913475F470DBF048F775BDF1652</vt:lpwstr>
  </property>
</Properties>
</file>